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10D" w:rsidRDefault="00836163" w:rsidP="00222D90">
      <w:pPr>
        <w:pStyle w:val="Heading1"/>
      </w:pPr>
      <w:r>
        <w:t xml:space="preserve">T. J. Rodgers RLE </w:t>
      </w:r>
      <w:r w:rsidR="00234EA5">
        <w:t>Laboratory</w:t>
      </w:r>
      <w:r w:rsidR="006D0CA0">
        <w:t xml:space="preserve"> </w:t>
      </w:r>
    </w:p>
    <w:p w:rsidR="006D0CA0" w:rsidRDefault="0004110D" w:rsidP="0041010D">
      <w:r>
        <w:t xml:space="preserve">Video Index for </w:t>
      </w:r>
      <w:r w:rsidR="00CF205A">
        <w:t>Forum 2023.</w:t>
      </w:r>
      <w:r w:rsidR="0009594D">
        <w:t>09</w:t>
      </w:r>
      <w:r w:rsidR="00CF205A">
        <w:t>.</w:t>
      </w:r>
      <w:r w:rsidR="0009594D">
        <w:t>29</w:t>
      </w:r>
    </w:p>
    <w:p w:rsidR="00CF205A" w:rsidRDefault="0009594D" w:rsidP="0041010D">
      <w:pPr>
        <w:rPr>
          <w:b/>
          <w:bCs/>
        </w:rPr>
      </w:pPr>
      <w:r>
        <w:rPr>
          <w:b/>
          <w:bCs/>
        </w:rPr>
        <w:t>Nano Dimension</w:t>
      </w:r>
    </w:p>
    <w:p w:rsidR="00CF205A" w:rsidRDefault="00CF205A" w:rsidP="0041010D">
      <w:pPr>
        <w:rPr>
          <w:b/>
          <w:bCs/>
        </w:rPr>
      </w:pPr>
    </w:p>
    <w:p w:rsidR="0009594D" w:rsidRPr="0009594D" w:rsidRDefault="0009594D" w:rsidP="0009594D">
      <w:r w:rsidRPr="0009594D">
        <w:t xml:space="preserve">0:30 Intro to Nano Dimension and </w:t>
      </w:r>
      <w:r w:rsidRPr="0009594D">
        <w:rPr>
          <w:b/>
          <w:bCs/>
        </w:rPr>
        <w:t xml:space="preserve">Justin </w:t>
      </w:r>
      <w:proofErr w:type="spellStart"/>
      <w:r w:rsidRPr="0009594D">
        <w:rPr>
          <w:b/>
          <w:bCs/>
        </w:rPr>
        <w:t>Mattern</w:t>
      </w:r>
      <w:proofErr w:type="spellEnd"/>
    </w:p>
    <w:p w:rsidR="0009594D" w:rsidRPr="0009594D" w:rsidRDefault="0009594D" w:rsidP="0009594D">
      <w:r w:rsidRPr="0009594D">
        <w:t>1:45 Nano Dimension is in Waltham</w:t>
      </w:r>
    </w:p>
    <w:p w:rsidR="0009594D" w:rsidRPr="0009594D" w:rsidRDefault="0009594D" w:rsidP="0009594D">
      <w:r w:rsidRPr="0009594D">
        <w:t xml:space="preserve">3:30 Intro to </w:t>
      </w:r>
      <w:r w:rsidRPr="0009594D">
        <w:rPr>
          <w:b/>
          <w:bCs/>
        </w:rPr>
        <w:t>Ryan Bahr</w:t>
      </w:r>
      <w:r w:rsidRPr="0009594D">
        <w:t xml:space="preserve">, background in inkjet-printed </w:t>
      </w:r>
      <w:proofErr w:type="spellStart"/>
      <w:r w:rsidRPr="0009594D">
        <w:t>mmWave</w:t>
      </w:r>
      <w:proofErr w:type="spellEnd"/>
      <w:r w:rsidRPr="0009594D">
        <w:t xml:space="preserve"> electronics</w:t>
      </w:r>
    </w:p>
    <w:p w:rsidR="0009594D" w:rsidRPr="0009594D" w:rsidRDefault="0009594D" w:rsidP="0009594D">
      <w:r w:rsidRPr="0009594D">
        <w:t>5:25 Review of 3D printed PCB samples on the table</w:t>
      </w:r>
    </w:p>
    <w:p w:rsidR="0009594D" w:rsidRPr="0009594D" w:rsidRDefault="0009594D" w:rsidP="0009594D">
      <w:r w:rsidRPr="0009594D">
        <w:t xml:space="preserve">9:05 The </w:t>
      </w:r>
      <w:proofErr w:type="spellStart"/>
      <w:r w:rsidRPr="0009594D">
        <w:rPr>
          <w:b/>
          <w:bCs/>
        </w:rPr>
        <w:t>DragonFLy</w:t>
      </w:r>
      <w:proofErr w:type="spellEnd"/>
      <w:r w:rsidRPr="0009594D">
        <w:rPr>
          <w:b/>
          <w:bCs/>
        </w:rPr>
        <w:t xml:space="preserve"> IV</w:t>
      </w:r>
      <w:r w:rsidRPr="0009594D">
        <w:t xml:space="preserve"> 3D PCB printer</w:t>
      </w:r>
    </w:p>
    <w:p w:rsidR="0009594D" w:rsidRPr="0009594D" w:rsidRDefault="0009594D" w:rsidP="0009594D">
      <w:r w:rsidRPr="0009594D">
        <w:t>12:55 3D PCB comparison to traditional PCB</w:t>
      </w:r>
    </w:p>
    <w:p w:rsidR="0009594D" w:rsidRPr="0009594D" w:rsidRDefault="0009594D" w:rsidP="0009594D">
      <w:r w:rsidRPr="0009594D">
        <w:t>15:55 Benefits of 3D structures in a PCB</w:t>
      </w:r>
    </w:p>
    <w:p w:rsidR="0009594D" w:rsidRPr="0009594D" w:rsidRDefault="0009594D" w:rsidP="0009594D">
      <w:r w:rsidRPr="0009594D">
        <w:t>16:40 How do you CAD 3D PCBs?</w:t>
      </w:r>
    </w:p>
    <w:p w:rsidR="0009594D" w:rsidRPr="0009594D" w:rsidRDefault="0009594D" w:rsidP="0009594D">
      <w:r w:rsidRPr="0009594D">
        <w:t>20:25 More description of the example parts they brought</w:t>
      </w:r>
    </w:p>
    <w:p w:rsidR="0009594D" w:rsidRPr="0009594D" w:rsidRDefault="0009594D" w:rsidP="0009594D">
      <w:r w:rsidRPr="0009594D">
        <w:t>21:35 Hand soldering is typical, reflow must be done with low-temp solder process</w:t>
      </w:r>
    </w:p>
    <w:p w:rsidR="0009594D" w:rsidRPr="0009594D" w:rsidRDefault="0009594D" w:rsidP="0009594D">
      <w:r w:rsidRPr="0009594D">
        <w:t xml:space="preserve">23:50 </w:t>
      </w:r>
      <w:r w:rsidRPr="0009594D">
        <w:rPr>
          <w:b/>
          <w:bCs/>
        </w:rPr>
        <w:t>RF properties</w:t>
      </w:r>
      <w:r w:rsidRPr="0009594D">
        <w:t xml:space="preserve"> of DragonFly PCBs</w:t>
      </w:r>
    </w:p>
    <w:p w:rsidR="0009594D" w:rsidRPr="0009594D" w:rsidRDefault="0009594D" w:rsidP="0009594D">
      <w:r w:rsidRPr="0009594D">
        <w:t>26:55 Notes on cryogenic PCBs and 3D for interesting packaging</w:t>
      </w:r>
    </w:p>
    <w:p w:rsidR="0009594D" w:rsidRPr="0009594D" w:rsidRDefault="0009594D" w:rsidP="0009594D">
      <w:r w:rsidRPr="0009594D">
        <w:t>32:10 Surface finishes</w:t>
      </w:r>
    </w:p>
    <w:p w:rsidR="0009594D" w:rsidRPr="0009594D" w:rsidRDefault="0009594D" w:rsidP="0009594D">
      <w:r w:rsidRPr="0009594D">
        <w:t xml:space="preserve">32:30 Polishing for use as interposer, </w:t>
      </w:r>
      <w:proofErr w:type="spellStart"/>
      <w:r w:rsidRPr="0009594D">
        <w:t>etc</w:t>
      </w:r>
      <w:proofErr w:type="spellEnd"/>
    </w:p>
    <w:p w:rsidR="0009594D" w:rsidRPr="0009594D" w:rsidRDefault="0009594D" w:rsidP="0009594D">
      <w:r w:rsidRPr="0009594D">
        <w:t>35:25 IPC standards for AME circuit boards</w:t>
      </w:r>
    </w:p>
    <w:p w:rsidR="0009594D" w:rsidRDefault="0009594D" w:rsidP="0009594D">
      <w:r w:rsidRPr="0009594D">
        <w:t xml:space="preserve">39.30 </w:t>
      </w:r>
      <w:proofErr w:type="spellStart"/>
      <w:r w:rsidRPr="0009594D">
        <w:rPr>
          <w:b/>
          <w:bCs/>
        </w:rPr>
        <w:t>Admatec</w:t>
      </w:r>
      <w:proofErr w:type="spellEnd"/>
      <w:r w:rsidRPr="0009594D">
        <w:rPr>
          <w:b/>
          <w:bCs/>
        </w:rPr>
        <w:t xml:space="preserve"> Ceramic and metal 3D </w:t>
      </w:r>
      <w:proofErr w:type="spellStart"/>
      <w:r w:rsidRPr="0009594D">
        <w:rPr>
          <w:b/>
          <w:bCs/>
        </w:rPr>
        <w:t>milliprinting</w:t>
      </w:r>
      <w:proofErr w:type="spellEnd"/>
      <w:r w:rsidRPr="0009594D">
        <w:t xml:space="preserve"> </w:t>
      </w:r>
    </w:p>
    <w:p w:rsidR="0009594D" w:rsidRPr="0009594D" w:rsidRDefault="0009594D" w:rsidP="0009594D">
      <w:pPr>
        <w:ind w:firstLine="720"/>
      </w:pPr>
      <w:proofErr w:type="gramStart"/>
      <w:r w:rsidRPr="0009594D">
        <w:t>10-200 micron</w:t>
      </w:r>
      <w:proofErr w:type="gramEnd"/>
      <w:r w:rsidRPr="0009594D">
        <w:t xml:space="preserve"> layers depending on material, 25 um lateral resolution</w:t>
      </w:r>
    </w:p>
    <w:p w:rsidR="0009594D" w:rsidRPr="0009594D" w:rsidRDefault="0009594D" w:rsidP="0009594D">
      <w:r w:rsidRPr="0009594D">
        <w:t>43:35 Printing is one layer of slurry at a time.</w:t>
      </w:r>
    </w:p>
    <w:p w:rsidR="0009594D" w:rsidRPr="0009594D" w:rsidRDefault="0009594D" w:rsidP="0009594D">
      <w:r w:rsidRPr="0009594D">
        <w:t>44:10 What is the sintering time/process/equipment?</w:t>
      </w:r>
    </w:p>
    <w:p w:rsidR="0009594D" w:rsidRPr="0009594D" w:rsidRDefault="0009594D" w:rsidP="0009594D">
      <w:r w:rsidRPr="0009594D">
        <w:t>45:55 What is the purity of the material after sintering?</w:t>
      </w:r>
    </w:p>
    <w:p w:rsidR="0009594D" w:rsidRPr="0009594D" w:rsidRDefault="0009594D" w:rsidP="0009594D">
      <w:r w:rsidRPr="0009594D">
        <w:t xml:space="preserve">47:25 Do fine features warp during </w:t>
      </w:r>
      <w:proofErr w:type="spellStart"/>
      <w:r w:rsidRPr="0009594D">
        <w:t>debinding</w:t>
      </w:r>
      <w:proofErr w:type="spellEnd"/>
      <w:r w:rsidRPr="0009594D">
        <w:t xml:space="preserve"> and/or sintering?</w:t>
      </w:r>
    </w:p>
    <w:p w:rsidR="0009594D" w:rsidRPr="0009594D" w:rsidRDefault="0009594D" w:rsidP="0009594D">
      <w:r w:rsidRPr="0009594D">
        <w:t>48:15 Can you co-print ceramic and metal?</w:t>
      </w:r>
    </w:p>
    <w:p w:rsidR="0009594D" w:rsidRPr="0009594D" w:rsidRDefault="0009594D" w:rsidP="0009594D">
      <w:r w:rsidRPr="0009594D">
        <w:t xml:space="preserve">50:20 </w:t>
      </w:r>
      <w:proofErr w:type="spellStart"/>
      <w:r w:rsidRPr="0009594D">
        <w:rPr>
          <w:b/>
          <w:bCs/>
        </w:rPr>
        <w:t>Fabrica</w:t>
      </w:r>
      <w:proofErr w:type="spellEnd"/>
      <w:r w:rsidRPr="0009594D">
        <w:rPr>
          <w:b/>
          <w:bCs/>
        </w:rPr>
        <w:t xml:space="preserve"> 3D plastic microprinting</w:t>
      </w:r>
      <w:r w:rsidRPr="0009594D">
        <w:t xml:space="preserve"> 1 um layers and 2 um </w:t>
      </w:r>
      <w:proofErr w:type="gramStart"/>
      <w:r w:rsidRPr="0009594D">
        <w:t>lateral</w:t>
      </w:r>
      <w:proofErr w:type="gramEnd"/>
    </w:p>
    <w:p w:rsidR="0009594D" w:rsidRPr="0009594D" w:rsidRDefault="0009594D" w:rsidP="0009594D">
      <w:r w:rsidRPr="0009594D">
        <w:t>55:45 Process for trying things out on the machines</w:t>
      </w:r>
    </w:p>
    <w:p w:rsidR="0009594D" w:rsidRPr="0009594D" w:rsidRDefault="0009594D" w:rsidP="0009594D"/>
    <w:p w:rsidR="00AB70D6" w:rsidRPr="00CF205A" w:rsidRDefault="00AB70D6" w:rsidP="0009594D"/>
    <w:sectPr w:rsidR="00AB70D6" w:rsidRPr="00CF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828"/>
    <w:multiLevelType w:val="hybridMultilevel"/>
    <w:tmpl w:val="DC80AE1E"/>
    <w:lvl w:ilvl="0" w:tplc="58AAD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2D9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A70B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0D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86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CB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49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CE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0D5FE0"/>
    <w:multiLevelType w:val="hybridMultilevel"/>
    <w:tmpl w:val="D822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5DBB"/>
    <w:multiLevelType w:val="hybridMultilevel"/>
    <w:tmpl w:val="39A6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562B"/>
    <w:multiLevelType w:val="hybridMultilevel"/>
    <w:tmpl w:val="E32A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4271">
    <w:abstractNumId w:val="0"/>
  </w:num>
  <w:num w:numId="2" w16cid:durableId="451241918">
    <w:abstractNumId w:val="1"/>
  </w:num>
  <w:num w:numId="3" w16cid:durableId="1677729241">
    <w:abstractNumId w:val="2"/>
  </w:num>
  <w:num w:numId="4" w16cid:durableId="53327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5A"/>
    <w:rsid w:val="0004110D"/>
    <w:rsid w:val="00075146"/>
    <w:rsid w:val="0009594D"/>
    <w:rsid w:val="000A0222"/>
    <w:rsid w:val="0016246B"/>
    <w:rsid w:val="001B6866"/>
    <w:rsid w:val="00222D90"/>
    <w:rsid w:val="00234EA5"/>
    <w:rsid w:val="002C09C0"/>
    <w:rsid w:val="002D3A34"/>
    <w:rsid w:val="00335DD5"/>
    <w:rsid w:val="003464CA"/>
    <w:rsid w:val="003619A9"/>
    <w:rsid w:val="00365F0D"/>
    <w:rsid w:val="0041010D"/>
    <w:rsid w:val="004D4EF2"/>
    <w:rsid w:val="00501E1D"/>
    <w:rsid w:val="00636AF3"/>
    <w:rsid w:val="006919B9"/>
    <w:rsid w:val="006A0A38"/>
    <w:rsid w:val="006D0CA0"/>
    <w:rsid w:val="0070587F"/>
    <w:rsid w:val="00705B48"/>
    <w:rsid w:val="00836163"/>
    <w:rsid w:val="008964F7"/>
    <w:rsid w:val="00972A47"/>
    <w:rsid w:val="00973AF2"/>
    <w:rsid w:val="009D5564"/>
    <w:rsid w:val="00A025E8"/>
    <w:rsid w:val="00A22B90"/>
    <w:rsid w:val="00A22ED5"/>
    <w:rsid w:val="00AA49D4"/>
    <w:rsid w:val="00AB70D6"/>
    <w:rsid w:val="00AC6406"/>
    <w:rsid w:val="00B25AF7"/>
    <w:rsid w:val="00B53903"/>
    <w:rsid w:val="00B92006"/>
    <w:rsid w:val="00BC463B"/>
    <w:rsid w:val="00CF205A"/>
    <w:rsid w:val="00D66846"/>
    <w:rsid w:val="00DA7F17"/>
    <w:rsid w:val="00DD6AF3"/>
    <w:rsid w:val="00E7321B"/>
    <w:rsid w:val="00EE492A"/>
    <w:rsid w:val="00F9277F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26317"/>
  <w15:chartTrackingRefBased/>
  <w15:docId w15:val="{781AB05C-3E0D-1049-A910-E16A488F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C0"/>
    <w:pPr>
      <w:spacing w:before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6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C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0D"/>
    <w:pPr>
      <w:ind w:left="720"/>
      <w:contextualSpacing/>
    </w:pPr>
  </w:style>
  <w:style w:type="paragraph" w:customStyle="1" w:styleId="Body">
    <w:name w:val="Body"/>
    <w:basedOn w:val="Normal"/>
    <w:qFormat/>
    <w:rsid w:val="00FF7C6C"/>
    <w:pPr>
      <w:ind w:firstLine="288"/>
    </w:pPr>
  </w:style>
  <w:style w:type="character" w:customStyle="1" w:styleId="Heading1Char">
    <w:name w:val="Heading 1 Char"/>
    <w:basedOn w:val="DefaultParagraphFont"/>
    <w:link w:val="Heading1"/>
    <w:uiPriority w:val="9"/>
    <w:rsid w:val="0083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9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099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3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3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fnagle/Library/Group%20Containers/UBF8T346G9.Office/User%20Content.localized/Templates.localized/Rodgers%20Lab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Rodgers Lab document template.dotx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Nagle</dc:creator>
  <cp:keywords/>
  <dc:description/>
  <cp:lastModifiedBy>Steven Nagle</cp:lastModifiedBy>
  <cp:revision>5</cp:revision>
  <dcterms:created xsi:type="dcterms:W3CDTF">2023-11-13T18:14:00Z</dcterms:created>
  <dcterms:modified xsi:type="dcterms:W3CDTF">2023-11-13T18:16:00Z</dcterms:modified>
</cp:coreProperties>
</file>